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F1E49" w14:textId="77777777" w:rsidR="00F006E3" w:rsidRPr="00CF118F" w:rsidRDefault="00F006E3" w:rsidP="00F006E3">
      <w:pPr>
        <w:spacing w:line="720" w:lineRule="auto"/>
        <w:jc w:val="left"/>
        <w:rPr>
          <w:b/>
          <w:sz w:val="28"/>
        </w:rPr>
      </w:pPr>
      <w:r w:rsidRPr="00CF118F">
        <w:rPr>
          <w:rFonts w:hint="eastAsia"/>
          <w:b/>
          <w:sz w:val="28"/>
        </w:rPr>
        <w:t>“巾帼心向党</w:t>
      </w:r>
      <w:r w:rsidRPr="00CF118F">
        <w:rPr>
          <w:rFonts w:hint="eastAsia"/>
          <w:b/>
          <w:sz w:val="28"/>
        </w:rPr>
        <w:t xml:space="preserve"> </w:t>
      </w:r>
      <w:r w:rsidRPr="00CF118F">
        <w:rPr>
          <w:rFonts w:hint="eastAsia"/>
          <w:b/>
          <w:sz w:val="28"/>
        </w:rPr>
        <w:t>建功新时代——向党的百年华诞献礼”征文</w:t>
      </w:r>
    </w:p>
    <w:p w14:paraId="5B999A1A" w14:textId="77777777" w:rsidR="00DA1699" w:rsidRDefault="00030C4E">
      <w:pPr>
        <w:jc w:val="center"/>
        <w:rPr>
          <w:rFonts w:ascii="宋体" w:eastAsia="宋体" w:hAnsi="宋体" w:cs="宋体"/>
          <w:b/>
          <w:bCs/>
          <w:sz w:val="32"/>
          <w:szCs w:val="32"/>
        </w:rPr>
      </w:pPr>
      <w:r>
        <w:rPr>
          <w:rFonts w:ascii="宋体" w:eastAsia="宋体" w:hAnsi="宋体" w:cs="宋体" w:hint="eastAsia"/>
          <w:b/>
          <w:bCs/>
          <w:sz w:val="32"/>
          <w:szCs w:val="32"/>
        </w:rPr>
        <w:t>巾帼英雄以行动为新时代注解</w:t>
      </w:r>
    </w:p>
    <w:p w14:paraId="2EB9D181" w14:textId="723B0CA6" w:rsidR="00DA1699" w:rsidRDefault="00030C4E">
      <w:pPr>
        <w:jc w:val="center"/>
        <w:rPr>
          <w:rFonts w:ascii="宋体" w:eastAsia="宋体" w:hAnsi="宋体" w:cs="宋体"/>
          <w:b/>
          <w:bCs/>
          <w:sz w:val="32"/>
          <w:szCs w:val="32"/>
        </w:rPr>
      </w:pPr>
      <w:r>
        <w:rPr>
          <w:rFonts w:ascii="宋体" w:eastAsia="宋体" w:hAnsi="宋体" w:cs="宋体" w:hint="eastAsia"/>
          <w:b/>
          <w:bCs/>
          <w:sz w:val="32"/>
          <w:szCs w:val="32"/>
        </w:rPr>
        <w:t>----向党的百年华诞献礼</w:t>
      </w:r>
    </w:p>
    <w:p w14:paraId="5E612521" w14:textId="6E25D48A" w:rsidR="00102F38" w:rsidRDefault="00102F38">
      <w:pPr>
        <w:jc w:val="center"/>
        <w:rPr>
          <w:rFonts w:ascii="宋体" w:eastAsia="宋体" w:hAnsi="宋体" w:cs="宋体"/>
          <w:b/>
          <w:bCs/>
          <w:sz w:val="32"/>
          <w:szCs w:val="32"/>
        </w:rPr>
      </w:pPr>
    </w:p>
    <w:p w14:paraId="3C57AA9E" w14:textId="32F6AB5E" w:rsidR="00102F38" w:rsidRPr="00102F38" w:rsidRDefault="00102F38">
      <w:pPr>
        <w:jc w:val="center"/>
        <w:rPr>
          <w:rFonts w:ascii="宋体" w:eastAsia="宋体" w:hAnsi="宋体" w:cs="宋体" w:hint="eastAsia"/>
          <w:b/>
          <w:bCs/>
          <w:sz w:val="32"/>
          <w:szCs w:val="32"/>
        </w:rPr>
      </w:pPr>
      <w:r>
        <w:rPr>
          <w:rFonts w:ascii="宋体" w:eastAsia="宋体" w:hAnsi="宋体" w:cs="宋体" w:hint="eastAsia"/>
          <w:b/>
          <w:bCs/>
          <w:sz w:val="32"/>
          <w:szCs w:val="32"/>
        </w:rPr>
        <w:t xml:space="preserve">人口与劳动经济研究所 </w:t>
      </w:r>
      <w:r>
        <w:rPr>
          <w:rFonts w:ascii="宋体" w:eastAsia="宋体" w:hAnsi="宋体" w:cs="宋体"/>
          <w:b/>
          <w:bCs/>
          <w:sz w:val="32"/>
          <w:szCs w:val="32"/>
        </w:rPr>
        <w:t xml:space="preserve"> </w:t>
      </w:r>
      <w:r>
        <w:rPr>
          <w:rFonts w:ascii="宋体" w:eastAsia="宋体" w:hAnsi="宋体" w:cs="宋体" w:hint="eastAsia"/>
          <w:b/>
          <w:bCs/>
          <w:sz w:val="32"/>
          <w:szCs w:val="32"/>
        </w:rPr>
        <w:t>陈思睿</w:t>
      </w:r>
    </w:p>
    <w:p w14:paraId="29A71795" w14:textId="77777777" w:rsidR="00F006E3" w:rsidRDefault="00F006E3" w:rsidP="00030C4E">
      <w:pPr>
        <w:spacing w:line="300" w:lineRule="auto"/>
        <w:ind w:firstLineChars="200" w:firstLine="480"/>
        <w:rPr>
          <w:rFonts w:ascii="宋体" w:eastAsia="宋体" w:hAnsi="宋体" w:cs="宋体"/>
          <w:sz w:val="24"/>
          <w:szCs w:val="28"/>
        </w:rPr>
      </w:pPr>
    </w:p>
    <w:p w14:paraId="0A40812E" w14:textId="77777777" w:rsidR="00DA1699" w:rsidRPr="00030C4E" w:rsidRDefault="00030C4E" w:rsidP="00030C4E">
      <w:pPr>
        <w:spacing w:line="300" w:lineRule="auto"/>
        <w:ind w:firstLineChars="200" w:firstLine="480"/>
        <w:rPr>
          <w:rFonts w:ascii="宋体" w:eastAsia="宋体" w:hAnsi="宋体" w:cs="宋体"/>
          <w:sz w:val="24"/>
          <w:szCs w:val="28"/>
        </w:rPr>
      </w:pPr>
      <w:r w:rsidRPr="00030C4E">
        <w:rPr>
          <w:rFonts w:ascii="宋体" w:eastAsia="宋体" w:hAnsi="宋体" w:cs="宋体" w:hint="eastAsia"/>
          <w:sz w:val="24"/>
          <w:szCs w:val="28"/>
        </w:rPr>
        <w:t>众所周知，三八国际妇女节是为了纪念世界各国劳动妇女为争取独立平等、妇女解放而斗争的节日。1909年3月8日，美国芝加哥女工为争取自由平等，举行了大规模罢工和示威游行，得到广大劳动妇女的热烈响应。1910年8月，在丹麦哥本哈根召开的第二次国际社会主义妇女代表会议上，德国革命家蔡特金向大会建议，以每年3月8日为世界妇女的斗争日。近代以来，我国在妇女解放事业也在不断发展和进步中，1924年第一次群众性的“三八”纪念大会在广州召开。1949年12月，中央人民政府政务院规定每年的3月8日为国际劳动妇女节。党的十八大以来，以习近平同志为核心的党中央高度重视妇女事业，习近平总书记在不同场合多次强调发展妇女事业的重要意义，为妇女工作的开展指明了方向。</w:t>
      </w:r>
    </w:p>
    <w:p w14:paraId="67A87137" w14:textId="77777777" w:rsidR="00DA1699" w:rsidRPr="00030C4E" w:rsidRDefault="00030C4E" w:rsidP="00030C4E">
      <w:pPr>
        <w:spacing w:line="300" w:lineRule="auto"/>
        <w:ind w:firstLine="600"/>
        <w:rPr>
          <w:rFonts w:ascii="宋体" w:eastAsia="宋体" w:hAnsi="宋体" w:cs="宋体"/>
          <w:sz w:val="24"/>
          <w:szCs w:val="28"/>
        </w:rPr>
      </w:pPr>
      <w:r w:rsidRPr="00030C4E">
        <w:rPr>
          <w:rFonts w:ascii="宋体" w:eastAsia="宋体" w:hAnsi="宋体" w:cs="宋体" w:hint="eastAsia"/>
          <w:sz w:val="24"/>
          <w:szCs w:val="28"/>
        </w:rPr>
        <w:t>习近平总书记2015年在全球妇女峰会上的讲话充分彰显了妇女解放、男女平等的重要意义。习近平总书记指出：“追求男女平等的事业是伟大的。纵观历史，没有妇女解放和进步，就没有人类解放和进步。”这</w:t>
      </w:r>
      <w:r w:rsidRPr="00030C4E">
        <w:rPr>
          <w:rFonts w:ascii="宋体" w:eastAsia="宋体" w:hAnsi="宋体" w:cs="宋体"/>
          <w:sz w:val="24"/>
          <w:szCs w:val="28"/>
        </w:rPr>
        <w:t>我想起了中国近代著名的民主女革命家秋瑾。1907年7月，光复会成员徐锡麟发动了安庆起义，秋瑾在浙江响应徐锡麟起义，不幸起义失败，秋瑾被捕，在绍兴轩亭口英勇就义。她将个人生死置之度外，</w:t>
      </w:r>
      <w:r w:rsidRPr="00030C4E">
        <w:rPr>
          <w:rFonts w:ascii="宋体" w:eastAsia="宋体" w:hAnsi="宋体" w:cs="宋体" w:hint="eastAsia"/>
          <w:sz w:val="24"/>
          <w:szCs w:val="28"/>
        </w:rPr>
        <w:t>英勇事迹使得</w:t>
      </w:r>
      <w:r w:rsidRPr="00030C4E">
        <w:rPr>
          <w:rFonts w:ascii="宋体" w:eastAsia="宋体" w:hAnsi="宋体" w:cs="宋体"/>
          <w:sz w:val="24"/>
          <w:szCs w:val="28"/>
        </w:rPr>
        <w:t>中国妇女对革命的意义有了新的理解，激励着中国革命志士前仆后继踏上中国民主革命的道路</w:t>
      </w:r>
      <w:r w:rsidRPr="00030C4E">
        <w:rPr>
          <w:rFonts w:ascii="宋体" w:eastAsia="宋体" w:hAnsi="宋体" w:cs="宋体" w:hint="eastAsia"/>
          <w:sz w:val="24"/>
          <w:szCs w:val="28"/>
        </w:rPr>
        <w:t>，中国的妇女解放事业由此踏出了轰轰烈烈的步伐</w:t>
      </w:r>
      <w:r w:rsidRPr="00030C4E">
        <w:rPr>
          <w:rFonts w:ascii="宋体" w:eastAsia="宋体" w:hAnsi="宋体" w:cs="宋体"/>
          <w:sz w:val="24"/>
          <w:szCs w:val="28"/>
        </w:rPr>
        <w:t>。</w:t>
      </w:r>
    </w:p>
    <w:p w14:paraId="440C2AF7" w14:textId="77777777" w:rsidR="00DA1699" w:rsidRPr="00030C4E" w:rsidRDefault="00030C4E" w:rsidP="00030C4E">
      <w:pPr>
        <w:spacing w:line="300" w:lineRule="auto"/>
        <w:ind w:firstLine="600"/>
        <w:rPr>
          <w:rFonts w:ascii="宋体" w:eastAsia="宋体" w:hAnsi="宋体" w:cs="宋体"/>
          <w:sz w:val="24"/>
          <w:szCs w:val="28"/>
        </w:rPr>
      </w:pPr>
      <w:proofErr w:type="gramStart"/>
      <w:r w:rsidRPr="00030C4E">
        <w:rPr>
          <w:rFonts w:ascii="宋体" w:eastAsia="宋体" w:hAnsi="宋体" w:cs="宋体" w:hint="eastAsia"/>
          <w:sz w:val="24"/>
          <w:szCs w:val="28"/>
        </w:rPr>
        <w:t>“</w:t>
      </w:r>
      <w:proofErr w:type="gramEnd"/>
      <w:r w:rsidRPr="00030C4E">
        <w:rPr>
          <w:rFonts w:ascii="宋体" w:eastAsia="宋体" w:hAnsi="宋体" w:cs="宋体" w:hint="eastAsia"/>
          <w:sz w:val="24"/>
          <w:szCs w:val="28"/>
        </w:rPr>
        <w:fldChar w:fldCharType="begin"/>
      </w:r>
      <w:r w:rsidRPr="00030C4E">
        <w:rPr>
          <w:rFonts w:ascii="宋体" w:eastAsia="宋体" w:hAnsi="宋体" w:cs="宋体" w:hint="eastAsia"/>
          <w:sz w:val="24"/>
          <w:szCs w:val="28"/>
        </w:rPr>
        <w:instrText xml:space="preserve"> HYPERLINK "http://cpc.people.com.cn/n/2015/0928/c64094-27641163.html" \t "http://cpc.people.com.cn/n1/2019/0308/_blank" </w:instrText>
      </w:r>
      <w:r w:rsidRPr="00030C4E">
        <w:rPr>
          <w:rFonts w:ascii="宋体" w:eastAsia="宋体" w:hAnsi="宋体" w:cs="宋体" w:hint="eastAsia"/>
          <w:sz w:val="24"/>
          <w:szCs w:val="28"/>
        </w:rPr>
        <w:fldChar w:fldCharType="separate"/>
      </w:r>
      <w:r w:rsidRPr="00030C4E">
        <w:rPr>
          <w:rFonts w:ascii="宋体" w:eastAsia="宋体" w:hAnsi="宋体" w:cs="宋体" w:hint="eastAsia"/>
          <w:sz w:val="24"/>
          <w:szCs w:val="28"/>
        </w:rPr>
        <w:t>在中国人民追求美好生活的过程中，每一位妇女都有人生出彩和梦想成真的机会。中国将更加积极贯彻男女平等基本国策，发挥妇女“半边天”作用，支持妇女建功立业、实现人生理想和梦想。</w:t>
      </w:r>
      <w:r w:rsidRPr="00030C4E">
        <w:rPr>
          <w:rFonts w:ascii="宋体" w:eastAsia="宋体" w:hAnsi="宋体" w:cs="宋体" w:hint="eastAsia"/>
          <w:sz w:val="24"/>
          <w:szCs w:val="28"/>
        </w:rPr>
        <w:fldChar w:fldCharType="end"/>
      </w:r>
      <w:proofErr w:type="gramStart"/>
      <w:r w:rsidRPr="00030C4E">
        <w:rPr>
          <w:rFonts w:ascii="宋体" w:eastAsia="宋体" w:hAnsi="宋体" w:cs="宋体" w:hint="eastAsia"/>
          <w:sz w:val="24"/>
          <w:szCs w:val="28"/>
        </w:rPr>
        <w:t>”</w:t>
      </w:r>
      <w:proofErr w:type="gramEnd"/>
      <w:r w:rsidRPr="00030C4E">
        <w:rPr>
          <w:rFonts w:ascii="宋体" w:eastAsia="宋体" w:hAnsi="宋体" w:cs="宋体" w:hint="eastAsia"/>
          <w:sz w:val="24"/>
          <w:szCs w:val="28"/>
        </w:rPr>
        <w:t>“要坚持以社会主义核心价值观为统领，引导妇女既要爱小家，也要爱国家”。就在我们身边，陈薇、张桂梅、叶嘉莹、樊锦诗、黄文秀......成千上万的杰出女性，在自己的平凡岗位中，创造出伟大的成绩，实现自己的人生价值的同时又惠及了广大人民群众。</w:t>
      </w:r>
    </w:p>
    <w:p w14:paraId="21D9135C" w14:textId="77777777" w:rsidR="00DA1699" w:rsidRPr="00030C4E" w:rsidRDefault="00030C4E" w:rsidP="00030C4E">
      <w:pPr>
        <w:spacing w:line="300" w:lineRule="auto"/>
        <w:ind w:firstLine="600"/>
        <w:rPr>
          <w:rFonts w:ascii="宋体" w:eastAsia="宋体" w:hAnsi="宋体" w:cs="宋体"/>
          <w:sz w:val="24"/>
          <w:szCs w:val="28"/>
        </w:rPr>
      </w:pPr>
      <w:r w:rsidRPr="00030C4E">
        <w:rPr>
          <w:rFonts w:ascii="宋体" w:eastAsia="宋体" w:hAnsi="宋体" w:cs="宋体" w:hint="eastAsia"/>
          <w:sz w:val="24"/>
          <w:szCs w:val="28"/>
        </w:rPr>
        <w:t>抗</w:t>
      </w:r>
      <w:proofErr w:type="gramStart"/>
      <w:r w:rsidRPr="00030C4E">
        <w:rPr>
          <w:rFonts w:ascii="宋体" w:eastAsia="宋体" w:hAnsi="宋体" w:cs="宋体" w:hint="eastAsia"/>
          <w:sz w:val="24"/>
          <w:szCs w:val="28"/>
        </w:rPr>
        <w:t>疫</w:t>
      </w:r>
      <w:proofErr w:type="gramEnd"/>
      <w:r w:rsidRPr="00030C4E">
        <w:rPr>
          <w:rFonts w:ascii="宋体" w:eastAsia="宋体" w:hAnsi="宋体" w:cs="宋体" w:hint="eastAsia"/>
          <w:sz w:val="24"/>
          <w:szCs w:val="28"/>
        </w:rPr>
        <w:t>英雄陈薇院士，1月26日农历大年初二，率领军事医学专家组紧急奔赴武汉，将实验室搬到了这片“没有硝烟的战场”最前沿。2003年“非典”肆</w:t>
      </w:r>
      <w:r w:rsidRPr="00030C4E">
        <w:rPr>
          <w:rFonts w:ascii="宋体" w:eastAsia="宋体" w:hAnsi="宋体" w:cs="宋体" w:hint="eastAsia"/>
          <w:sz w:val="24"/>
          <w:szCs w:val="28"/>
        </w:rPr>
        <w:lastRenderedPageBreak/>
        <w:t>虐之际，陈薇与课题组连夜进入生物安全实验室，对SARS病毒展开研究。2014年，西非大规模爆发埃博拉疫情。陈薇率领</w:t>
      </w:r>
      <w:proofErr w:type="gramStart"/>
      <w:r w:rsidRPr="00030C4E">
        <w:rPr>
          <w:rFonts w:ascii="宋体" w:eastAsia="宋体" w:hAnsi="宋体" w:cs="宋体" w:hint="eastAsia"/>
          <w:sz w:val="24"/>
          <w:szCs w:val="28"/>
        </w:rPr>
        <w:t>团队赴</w:t>
      </w:r>
      <w:proofErr w:type="gramEnd"/>
      <w:r w:rsidRPr="00030C4E">
        <w:rPr>
          <w:rFonts w:ascii="宋体" w:eastAsia="宋体" w:hAnsi="宋体" w:cs="宋体" w:hint="eastAsia"/>
          <w:sz w:val="24"/>
          <w:szCs w:val="28"/>
        </w:rPr>
        <w:t>非洲大陆远征病魔，研制出了全球首个抗击埃博拉病毒的新基因型疫苗，实现了中国自主研发疫苗境外临床试验“零”的突破。鼠疫、炭疽、埃博拉……入伍29年，陈薇的研究对象都是些常人避之不及的疫病，然而正是有了长期与“与毒共舞”的经验，她与科研团队才能在此次新冠肺炎疫情期间尽快研制出疫苗并付诸临床试验。作为一名军事医学科研人员，她说：“我与科研团队将为此继续奋发努力。只有这样才能不负这个时代，不负我们的使命。”</w:t>
      </w:r>
    </w:p>
    <w:p w14:paraId="1FC86ACB" w14:textId="77777777" w:rsidR="00DA1699" w:rsidRPr="00030C4E" w:rsidRDefault="00030C4E" w:rsidP="00030C4E">
      <w:pPr>
        <w:spacing w:line="300" w:lineRule="auto"/>
        <w:ind w:firstLine="600"/>
        <w:rPr>
          <w:rFonts w:ascii="宋体" w:eastAsia="宋体" w:hAnsi="宋体" w:cs="宋体"/>
          <w:sz w:val="24"/>
          <w:szCs w:val="28"/>
        </w:rPr>
      </w:pPr>
      <w:r w:rsidRPr="00030C4E">
        <w:rPr>
          <w:rFonts w:ascii="宋体" w:eastAsia="宋体" w:hAnsi="宋体" w:cs="宋体" w:hint="eastAsia"/>
          <w:sz w:val="24"/>
          <w:szCs w:val="28"/>
        </w:rPr>
        <w:t>广西壮族自治区百色市乐业县新化镇百</w:t>
      </w:r>
      <w:proofErr w:type="gramStart"/>
      <w:r w:rsidRPr="00030C4E">
        <w:rPr>
          <w:rFonts w:ascii="宋体" w:eastAsia="宋体" w:hAnsi="宋体" w:cs="宋体" w:hint="eastAsia"/>
          <w:sz w:val="24"/>
          <w:szCs w:val="28"/>
        </w:rPr>
        <w:t>坭</w:t>
      </w:r>
      <w:proofErr w:type="gramEnd"/>
      <w:r w:rsidRPr="00030C4E">
        <w:rPr>
          <w:rFonts w:ascii="宋体" w:eastAsia="宋体" w:hAnsi="宋体" w:cs="宋体" w:hint="eastAsia"/>
          <w:sz w:val="24"/>
          <w:szCs w:val="28"/>
        </w:rPr>
        <w:t>村驻村第一书记黄文秀，同时她也是村里的首位第一女书记。她带领全村通过易地扶贫搬迁脱贫18户56人，教育脱贫28户152人，发展生产脱贫42户209人，共计88户417人。贫困发生率从22.88%降到2.71%；村级集体经济收入达6.38万元，增收翻倍。2019年6月16日晚，黄文秀从百色返回乐业的途中遭遇山洪，因公殉职。她在自己的岗位中，无私奉献，始终急民之忧，乐民之乐。她的驻村笔记中写道：“每天都很辛苦，但心里很快乐。”</w:t>
      </w:r>
    </w:p>
    <w:p w14:paraId="66B5B454" w14:textId="77777777" w:rsidR="00DA1699" w:rsidRPr="00030C4E" w:rsidRDefault="00030C4E" w:rsidP="00030C4E">
      <w:pPr>
        <w:spacing w:line="300" w:lineRule="auto"/>
        <w:ind w:firstLine="600"/>
        <w:rPr>
          <w:rFonts w:ascii="宋体" w:eastAsia="宋体" w:hAnsi="宋体" w:cs="宋体"/>
          <w:sz w:val="24"/>
          <w:szCs w:val="28"/>
        </w:rPr>
      </w:pPr>
      <w:r w:rsidRPr="00030C4E">
        <w:rPr>
          <w:rFonts w:ascii="宋体" w:eastAsia="宋体" w:hAnsi="宋体" w:cs="宋体" w:hint="eastAsia"/>
          <w:sz w:val="24"/>
          <w:szCs w:val="28"/>
        </w:rPr>
        <w:t>这些杰出女性的事迹成为了党关于妇女运动理论的最佳注脚，与习近平总书记关于妇女解放的讲话相互辉映，共同彰显了新时代巾帼女性的耀眼弧光。</w:t>
      </w:r>
    </w:p>
    <w:sectPr w:rsidR="00DA1699" w:rsidRPr="00030C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D4F25" w14:textId="77777777" w:rsidR="00F479F4" w:rsidRDefault="00F479F4" w:rsidP="00F006E3">
      <w:r>
        <w:separator/>
      </w:r>
    </w:p>
  </w:endnote>
  <w:endnote w:type="continuationSeparator" w:id="0">
    <w:p w14:paraId="3D0C34CA" w14:textId="77777777" w:rsidR="00F479F4" w:rsidRDefault="00F479F4" w:rsidP="00F0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A68B6" w14:textId="77777777" w:rsidR="00F479F4" w:rsidRDefault="00F479F4" w:rsidP="00F006E3">
      <w:r>
        <w:separator/>
      </w:r>
    </w:p>
  </w:footnote>
  <w:footnote w:type="continuationSeparator" w:id="0">
    <w:p w14:paraId="4E58B40C" w14:textId="77777777" w:rsidR="00F479F4" w:rsidRDefault="00F479F4" w:rsidP="00F00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8971D03"/>
    <w:rsid w:val="00030C4E"/>
    <w:rsid w:val="00102F38"/>
    <w:rsid w:val="00A36AF3"/>
    <w:rsid w:val="00DA1699"/>
    <w:rsid w:val="00F006E3"/>
    <w:rsid w:val="00F43812"/>
    <w:rsid w:val="00F479F4"/>
    <w:rsid w:val="0326113D"/>
    <w:rsid w:val="033B5F05"/>
    <w:rsid w:val="05CB0133"/>
    <w:rsid w:val="08971D03"/>
    <w:rsid w:val="0DA47C90"/>
    <w:rsid w:val="0E6A1BE4"/>
    <w:rsid w:val="0FCF4F2B"/>
    <w:rsid w:val="109F5D58"/>
    <w:rsid w:val="14D33E0B"/>
    <w:rsid w:val="14DA5E80"/>
    <w:rsid w:val="168162F2"/>
    <w:rsid w:val="198D0EC1"/>
    <w:rsid w:val="22AC665B"/>
    <w:rsid w:val="234A5D13"/>
    <w:rsid w:val="3060415D"/>
    <w:rsid w:val="34882C53"/>
    <w:rsid w:val="37394C56"/>
    <w:rsid w:val="37D70BBF"/>
    <w:rsid w:val="381B3B7D"/>
    <w:rsid w:val="408313E3"/>
    <w:rsid w:val="4746161A"/>
    <w:rsid w:val="4822008C"/>
    <w:rsid w:val="49A55627"/>
    <w:rsid w:val="4A1D7FB6"/>
    <w:rsid w:val="4BDC4CDB"/>
    <w:rsid w:val="4E230CED"/>
    <w:rsid w:val="4FEE4E03"/>
    <w:rsid w:val="50B17253"/>
    <w:rsid w:val="542B7CA3"/>
    <w:rsid w:val="581939B6"/>
    <w:rsid w:val="5B257EA0"/>
    <w:rsid w:val="61093E55"/>
    <w:rsid w:val="616D5639"/>
    <w:rsid w:val="64260D5E"/>
    <w:rsid w:val="691F2D8B"/>
    <w:rsid w:val="6DB01CF5"/>
    <w:rsid w:val="6E301741"/>
    <w:rsid w:val="6F595A7F"/>
    <w:rsid w:val="72FF230C"/>
    <w:rsid w:val="75930356"/>
    <w:rsid w:val="7A4D4BE1"/>
    <w:rsid w:val="7AA816EB"/>
    <w:rsid w:val="7CB32804"/>
    <w:rsid w:val="7F9E63AC"/>
    <w:rsid w:val="7FF37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36DBF"/>
  <w15:docId w15:val="{86F77DB6-621B-42B0-92DC-F47133FD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rPr>
      <w:color w:val="0000FF"/>
      <w:u w:val="single"/>
    </w:rPr>
  </w:style>
  <w:style w:type="paragraph" w:styleId="a5">
    <w:name w:val="header"/>
    <w:basedOn w:val="a"/>
    <w:link w:val="a6"/>
    <w:rsid w:val="00F006E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F006E3"/>
    <w:rPr>
      <w:rFonts w:asciiTheme="minorHAnsi" w:eastAsiaTheme="minorEastAsia" w:hAnsiTheme="minorHAnsi" w:cstheme="minorBidi"/>
      <w:kern w:val="2"/>
      <w:sz w:val="18"/>
      <w:szCs w:val="18"/>
    </w:rPr>
  </w:style>
  <w:style w:type="paragraph" w:styleId="a7">
    <w:name w:val="footer"/>
    <w:basedOn w:val="a"/>
    <w:link w:val="a8"/>
    <w:rsid w:val="00F006E3"/>
    <w:pPr>
      <w:tabs>
        <w:tab w:val="center" w:pos="4153"/>
        <w:tab w:val="right" w:pos="8306"/>
      </w:tabs>
      <w:snapToGrid w:val="0"/>
      <w:jc w:val="left"/>
    </w:pPr>
    <w:rPr>
      <w:sz w:val="18"/>
      <w:szCs w:val="18"/>
    </w:rPr>
  </w:style>
  <w:style w:type="character" w:customStyle="1" w:styleId="a8">
    <w:name w:val="页脚 字符"/>
    <w:basedOn w:val="a0"/>
    <w:link w:val="a7"/>
    <w:rsid w:val="00F006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three</dc:creator>
  <cp:lastModifiedBy>于丽萍</cp:lastModifiedBy>
  <cp:revision>2</cp:revision>
  <cp:lastPrinted>2021-03-01T03:04:00Z</cp:lastPrinted>
  <dcterms:created xsi:type="dcterms:W3CDTF">2021-03-01T03:04:00Z</dcterms:created>
  <dcterms:modified xsi:type="dcterms:W3CDTF">2021-03-01T03:04:00Z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